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7ACD" w14:textId="77777777" w:rsidR="001462F4" w:rsidRDefault="00000000">
      <w:pPr>
        <w:spacing w:line="600" w:lineRule="exact"/>
        <w:jc w:val="center"/>
        <w:rPr>
          <w:rFonts w:ascii="宋体" w:hAnsi="宋体" w:cs="宋体" w:hint="eastAsia"/>
          <w:b/>
          <w:color w:val="000000" w:themeColor="text1"/>
          <w:sz w:val="36"/>
          <w:szCs w:val="36"/>
        </w:rPr>
      </w:pPr>
      <w:r>
        <w:rPr>
          <w:rFonts w:ascii="宋体" w:hAnsi="宋体" w:cs="宋体" w:hint="eastAsia"/>
          <w:b/>
          <w:color w:val="000000" w:themeColor="text1"/>
          <w:sz w:val="36"/>
          <w:szCs w:val="36"/>
        </w:rPr>
        <w:t>中国重汽集团成都王牌商用车有限公司</w:t>
      </w:r>
    </w:p>
    <w:p w14:paraId="5601E7C2" w14:textId="77777777" w:rsidR="001462F4" w:rsidRDefault="00000000">
      <w:pPr>
        <w:spacing w:line="600" w:lineRule="exact"/>
        <w:jc w:val="center"/>
        <w:rPr>
          <w:rFonts w:ascii="宋体" w:hAnsi="宋体" w:cs="宋体" w:hint="eastAsia"/>
          <w:color w:val="000000"/>
          <w:sz w:val="40"/>
          <w:szCs w:val="40"/>
          <w:lang w:val="zh-CN"/>
        </w:rPr>
      </w:pPr>
      <w:r>
        <w:rPr>
          <w:rFonts w:ascii="宋体" w:hAnsi="宋体" w:cs="宋体" w:hint="eastAsia"/>
          <w:b/>
          <w:bCs/>
          <w:color w:val="000000"/>
          <w:sz w:val="40"/>
          <w:szCs w:val="40"/>
        </w:rPr>
        <w:t>消防器材采购及维保项目</w:t>
      </w:r>
    </w:p>
    <w:p w14:paraId="2224DCCA" w14:textId="77777777" w:rsidR="001462F4" w:rsidRDefault="00000000">
      <w:pPr>
        <w:pStyle w:val="-1"/>
        <w:widowControl/>
        <w:ind w:firstLineChars="55" w:firstLine="221"/>
        <w:jc w:val="center"/>
        <w:rPr>
          <w:rFonts w:ascii="宋体" w:hAnsi="宋体" w:cs="宋体" w:hint="eastAsia"/>
          <w:b/>
          <w:color w:val="000000" w:themeColor="text1"/>
          <w:sz w:val="40"/>
          <w:szCs w:val="40"/>
        </w:rPr>
      </w:pPr>
      <w:r>
        <w:rPr>
          <w:rFonts w:ascii="宋体" w:hAnsi="宋体" w:cs="宋体" w:hint="eastAsia"/>
          <w:b/>
          <w:color w:val="000000" w:themeColor="text1"/>
          <w:sz w:val="40"/>
          <w:szCs w:val="40"/>
        </w:rPr>
        <w:t>招 标 公 告</w:t>
      </w:r>
    </w:p>
    <w:p w14:paraId="7B36E6A7" w14:textId="77777777" w:rsidR="001462F4" w:rsidRDefault="00000000">
      <w:pPr>
        <w:pStyle w:val="-1"/>
        <w:widowControl/>
        <w:ind w:firstLine="420"/>
        <w:rPr>
          <w:rFonts w:ascii="宋体" w:hAnsi="宋体" w:hint="eastAsia"/>
          <w:color w:val="000000"/>
          <w:sz w:val="21"/>
          <w:szCs w:val="21"/>
        </w:rPr>
      </w:pPr>
      <w:r>
        <w:rPr>
          <w:rFonts w:ascii="宋体" w:hAnsi="宋体" w:hint="eastAsia"/>
          <w:color w:val="000000"/>
          <w:sz w:val="21"/>
          <w:szCs w:val="21"/>
        </w:rPr>
        <w:t>中国重汽集团成都王牌商用车有限公司消防器材采购及维保项目通过公开招标的形式进行，欢迎合格潜在投标人前来参加投标。</w:t>
      </w:r>
    </w:p>
    <w:p w14:paraId="043B9A7E" w14:textId="77777777" w:rsidR="001462F4" w:rsidRDefault="00000000">
      <w:pPr>
        <w:spacing w:beforeLines="50" w:before="156" w:afterLines="50" w:after="156" w:line="360" w:lineRule="auto"/>
        <w:ind w:firstLineChars="200" w:firstLine="420"/>
        <w:rPr>
          <w:rFonts w:ascii="宋体" w:hAnsi="宋体" w:hint="eastAsia"/>
          <w:color w:val="000000"/>
          <w:szCs w:val="21"/>
        </w:rPr>
      </w:pPr>
      <w:r>
        <w:rPr>
          <w:rFonts w:ascii="宋体" w:hAnsi="宋体" w:hint="eastAsia"/>
          <w:color w:val="000000"/>
          <w:szCs w:val="21"/>
        </w:rPr>
        <w:t>一、</w:t>
      </w:r>
      <w:r>
        <w:rPr>
          <w:rFonts w:ascii="宋体" w:hAnsi="宋体" w:hint="eastAsia"/>
          <w:b/>
          <w:bCs/>
          <w:color w:val="000000"/>
          <w:szCs w:val="21"/>
        </w:rPr>
        <w:t>项目名称及编号</w:t>
      </w:r>
    </w:p>
    <w:p w14:paraId="7DA29721" w14:textId="77777777" w:rsidR="001462F4" w:rsidRDefault="00000000">
      <w:pPr>
        <w:spacing w:line="360" w:lineRule="auto"/>
        <w:ind w:firstLineChars="200" w:firstLine="420"/>
        <w:rPr>
          <w:rFonts w:ascii="宋体" w:hAnsi="宋体" w:hint="eastAsia"/>
          <w:color w:val="000000"/>
          <w:szCs w:val="21"/>
        </w:rPr>
      </w:pPr>
      <w:r>
        <w:rPr>
          <w:rFonts w:ascii="宋体" w:hAnsi="宋体" w:hint="eastAsia"/>
          <w:color w:val="000000"/>
          <w:szCs w:val="21"/>
        </w:rPr>
        <w:t>项目名称：消防器材采购及维保项目</w:t>
      </w:r>
    </w:p>
    <w:p w14:paraId="618CD881" w14:textId="1E81FF98" w:rsidR="001462F4" w:rsidRDefault="00000000">
      <w:pPr>
        <w:spacing w:line="360" w:lineRule="auto"/>
        <w:ind w:firstLineChars="200" w:firstLine="420"/>
        <w:rPr>
          <w:rFonts w:ascii="宋体" w:hAnsi="宋体" w:hint="eastAsia"/>
          <w:color w:val="000000"/>
          <w:szCs w:val="21"/>
          <w:highlight w:val="yellow"/>
        </w:rPr>
      </w:pPr>
      <w:r>
        <w:rPr>
          <w:rFonts w:ascii="宋体" w:hAnsi="宋体" w:hint="eastAsia"/>
          <w:color w:val="000000"/>
          <w:szCs w:val="21"/>
        </w:rPr>
        <w:t>项目编号：</w:t>
      </w:r>
      <w:r>
        <w:rPr>
          <w:rFonts w:ascii="微软雅黑" w:eastAsia="微软雅黑" w:hAnsi="微软雅黑" w:cs="微软雅黑"/>
          <w:color w:val="000000"/>
          <w:szCs w:val="21"/>
          <w:shd w:val="clear" w:color="auto" w:fill="FCFCFC"/>
        </w:rPr>
        <w:t>CGZXCX-202</w:t>
      </w:r>
      <w:r w:rsidR="007C2981">
        <w:rPr>
          <w:rFonts w:ascii="微软雅黑" w:eastAsia="微软雅黑" w:hAnsi="微软雅黑" w:cs="微软雅黑" w:hint="eastAsia"/>
          <w:color w:val="000000"/>
          <w:szCs w:val="21"/>
          <w:shd w:val="clear" w:color="auto" w:fill="FCFCFC"/>
        </w:rPr>
        <w:t>608</w:t>
      </w:r>
      <w:r>
        <w:rPr>
          <w:rFonts w:ascii="微软雅黑" w:eastAsia="微软雅黑" w:hAnsi="微软雅黑" w:cs="微软雅黑" w:hint="eastAsia"/>
          <w:color w:val="000000"/>
          <w:szCs w:val="21"/>
          <w:shd w:val="clear" w:color="auto" w:fill="FCFCFC"/>
        </w:rPr>
        <w:t>-</w:t>
      </w:r>
      <w:r w:rsidR="007C2981">
        <w:rPr>
          <w:rFonts w:ascii="微软雅黑" w:eastAsia="微软雅黑" w:hAnsi="微软雅黑" w:cs="微软雅黑" w:hint="eastAsia"/>
          <w:color w:val="000000"/>
          <w:szCs w:val="21"/>
          <w:shd w:val="clear" w:color="auto" w:fill="FCFCFC"/>
        </w:rPr>
        <w:t>5549</w:t>
      </w:r>
    </w:p>
    <w:p w14:paraId="735AAF17" w14:textId="77777777" w:rsidR="001462F4" w:rsidRDefault="00000000">
      <w:pPr>
        <w:spacing w:beforeLines="50" w:before="156" w:afterLines="50" w:after="156" w:line="360" w:lineRule="auto"/>
        <w:ind w:firstLineChars="200" w:firstLine="422"/>
        <w:rPr>
          <w:rFonts w:ascii="宋体" w:hAnsi="宋体" w:hint="eastAsia"/>
          <w:b/>
          <w:bCs/>
          <w:color w:val="000000"/>
          <w:szCs w:val="21"/>
          <w:lang w:val="zh-CN"/>
        </w:rPr>
      </w:pPr>
      <w:r>
        <w:rPr>
          <w:rFonts w:ascii="宋体" w:hAnsi="宋体" w:hint="eastAsia"/>
          <w:b/>
          <w:bCs/>
          <w:color w:val="000000"/>
          <w:szCs w:val="21"/>
          <w:lang w:val="zh-CN"/>
        </w:rPr>
        <w:t>二、招标内容</w:t>
      </w:r>
    </w:p>
    <w:p w14:paraId="78FC0A93" w14:textId="77777777" w:rsidR="001462F4" w:rsidRDefault="00000000">
      <w:pPr>
        <w:spacing w:line="360" w:lineRule="auto"/>
        <w:ind w:firstLineChars="200" w:firstLine="420"/>
        <w:rPr>
          <w:rFonts w:ascii="宋体" w:hAnsi="宋体" w:hint="eastAsia"/>
          <w:color w:val="000000"/>
          <w:szCs w:val="21"/>
        </w:rPr>
      </w:pPr>
      <w:r>
        <w:rPr>
          <w:rFonts w:ascii="宋体" w:hAnsi="宋体" w:hint="eastAsia"/>
          <w:color w:val="000000"/>
          <w:szCs w:val="21"/>
        </w:rPr>
        <w:t>本项目内容为中国重汽集团成都王牌商用车有限公司消防器材采购及维保项目。</w:t>
      </w:r>
    </w:p>
    <w:p w14:paraId="782EA81A" w14:textId="77777777" w:rsidR="001462F4" w:rsidRDefault="00000000">
      <w:pPr>
        <w:pStyle w:val="20"/>
        <w:rPr>
          <w:rFonts w:ascii="宋体" w:eastAsia="宋体" w:hAnsi="宋体" w:hint="eastAsia"/>
          <w:color w:val="000000"/>
          <w:sz w:val="21"/>
          <w:szCs w:val="21"/>
        </w:rPr>
      </w:pPr>
      <w:r>
        <w:rPr>
          <w:rFonts w:ascii="宋体" w:eastAsia="宋体" w:hAnsi="宋体" w:hint="eastAsia"/>
          <w:color w:val="000000"/>
          <w:sz w:val="21"/>
          <w:szCs w:val="21"/>
        </w:rPr>
        <w:t>地点：四川省成都市青白江区弥牟镇长城路8号新厂区</w:t>
      </w:r>
    </w:p>
    <w:p w14:paraId="30F3F3A5" w14:textId="77777777" w:rsidR="001462F4" w:rsidRDefault="00000000">
      <w:pPr>
        <w:spacing w:beforeLines="50" w:before="156" w:afterLines="50" w:after="156" w:line="360" w:lineRule="auto"/>
        <w:ind w:firstLineChars="200" w:firstLine="422"/>
        <w:rPr>
          <w:rFonts w:ascii="宋体" w:hAnsi="宋体" w:hint="eastAsia"/>
          <w:b/>
          <w:bCs/>
          <w:color w:val="000000"/>
          <w:szCs w:val="21"/>
        </w:rPr>
      </w:pPr>
      <w:r>
        <w:rPr>
          <w:rFonts w:ascii="宋体" w:hAnsi="宋体" w:hint="eastAsia"/>
          <w:b/>
          <w:bCs/>
          <w:color w:val="000000"/>
          <w:szCs w:val="21"/>
        </w:rPr>
        <w:t>三、投标方资格要求</w:t>
      </w:r>
    </w:p>
    <w:p w14:paraId="19D6C0B5" w14:textId="77777777" w:rsidR="001462F4" w:rsidRDefault="00000000">
      <w:pPr>
        <w:spacing w:line="360" w:lineRule="auto"/>
        <w:ind w:firstLineChars="200" w:firstLine="420"/>
        <w:rPr>
          <w:rFonts w:ascii="宋体" w:hAnsi="宋体" w:hint="eastAsia"/>
          <w:color w:val="000000"/>
          <w:szCs w:val="21"/>
        </w:rPr>
      </w:pPr>
      <w:r>
        <w:rPr>
          <w:rFonts w:ascii="宋体" w:hAnsi="宋体" w:hint="eastAsia"/>
          <w:color w:val="000000"/>
          <w:szCs w:val="21"/>
        </w:rPr>
        <w:t>1、在中华人民共和国境内注册具有独立法人资格，具有独立承担民事责任能力，注册资金在100万元以上，具有有效的营业执照。</w:t>
      </w:r>
      <w:r>
        <w:rPr>
          <w:rFonts w:ascii="宋体" w:hAnsi="宋体" w:cs="宋体" w:hint="eastAsia"/>
          <w:color w:val="000000"/>
          <w:szCs w:val="21"/>
        </w:rPr>
        <w:t>投标方应在开标开始前提供营业执照副本（三证合一）、授权委托书及身份证（如法人代表参加请携带法人代表证明、法人身份证）的原件或复印件加盖公章。</w:t>
      </w:r>
    </w:p>
    <w:p w14:paraId="5EABA955"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2、投标方应具有完成本项目所要求服务能力。</w:t>
      </w:r>
      <w:r>
        <w:rPr>
          <w:rFonts w:ascii="Calibri" w:hAnsi="Calibri" w:hint="eastAsia"/>
          <w:color w:val="000000"/>
          <w:kern w:val="0"/>
        </w:rPr>
        <w:t>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A8C09F3"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4、投标方具有类似项目业绩。</w:t>
      </w:r>
    </w:p>
    <w:p w14:paraId="6966BAF1"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5、投标方在“信用中国”(www.creditchina.gov.cn)未被列入“失信被执行人”、“重大税收违法案件当事人”名单。</w:t>
      </w:r>
    </w:p>
    <w:p w14:paraId="251E9F92"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6、企业最近半年完税证明、信用证明材料（中国人民银行信用代码证+征信报告）。</w:t>
      </w:r>
    </w:p>
    <w:p w14:paraId="22DC6CB9"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7、年度纳税信用评价信息（可从电子税务局查询截图，需加盖公章）。</w:t>
      </w:r>
    </w:p>
    <w:p w14:paraId="7D43B006"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8、企业对外担保说明（写明贵单位对外有无对外担保和质押业务，需加盖公章）。</w:t>
      </w:r>
    </w:p>
    <w:p w14:paraId="28C4C693"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9、本项目不接受联合体投标。</w:t>
      </w:r>
    </w:p>
    <w:p w14:paraId="2002BA90" w14:textId="77777777" w:rsidR="001462F4" w:rsidRDefault="00000000">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lastRenderedPageBreak/>
        <w:t>10、相关法律法规对合格投标方的其他要求。</w:t>
      </w:r>
    </w:p>
    <w:p w14:paraId="23BBF2E4" w14:textId="77777777" w:rsidR="001462F4" w:rsidRDefault="00000000">
      <w:pPr>
        <w:spacing w:beforeLines="50" w:before="156" w:afterLines="50" w:after="156" w:line="360" w:lineRule="auto"/>
        <w:ind w:firstLineChars="200" w:firstLine="422"/>
        <w:rPr>
          <w:rFonts w:ascii="宋体" w:hAnsi="宋体" w:hint="eastAsia"/>
          <w:b/>
          <w:bCs/>
          <w:color w:val="000000"/>
          <w:szCs w:val="21"/>
        </w:rPr>
      </w:pPr>
      <w:r>
        <w:rPr>
          <w:rFonts w:ascii="宋体" w:hAnsi="宋体" w:hint="eastAsia"/>
          <w:b/>
          <w:bCs/>
          <w:color w:val="000000"/>
          <w:szCs w:val="21"/>
        </w:rPr>
        <w:t>四、报名及招标文件的获取</w:t>
      </w:r>
    </w:p>
    <w:p w14:paraId="7C61E0BA" w14:textId="77777777" w:rsidR="001462F4" w:rsidRDefault="00000000">
      <w:pPr>
        <w:spacing w:line="360" w:lineRule="auto"/>
        <w:ind w:firstLineChars="200" w:firstLine="420"/>
        <w:rPr>
          <w:rFonts w:ascii="宋体" w:hAnsi="宋体" w:hint="eastAsia"/>
          <w:bCs/>
          <w:color w:val="000000"/>
          <w:szCs w:val="21"/>
        </w:rPr>
      </w:pPr>
      <w:r>
        <w:rPr>
          <w:rFonts w:ascii="宋体" w:hAnsi="宋体" w:hint="eastAsia"/>
          <w:bCs/>
          <w:color w:val="000000"/>
          <w:szCs w:val="21"/>
        </w:rPr>
        <w:t>本次招标实施公开招标，本次招标公告在中国重汽官方网站发布。</w:t>
      </w:r>
    </w:p>
    <w:p w14:paraId="51F73FD9" w14:textId="77777777" w:rsidR="001462F4" w:rsidRDefault="00000000">
      <w:pPr>
        <w:spacing w:beforeLines="50" w:before="156" w:afterLines="50" w:after="156" w:line="360" w:lineRule="auto"/>
        <w:ind w:firstLineChars="200" w:firstLine="422"/>
        <w:rPr>
          <w:rFonts w:ascii="宋体" w:hAnsi="宋体" w:hint="eastAsia"/>
          <w:b/>
          <w:bCs/>
          <w:color w:val="000000"/>
          <w:szCs w:val="21"/>
        </w:rPr>
      </w:pPr>
      <w:r>
        <w:rPr>
          <w:rFonts w:ascii="宋体" w:hAnsi="宋体" w:hint="eastAsia"/>
          <w:b/>
          <w:bCs/>
          <w:color w:val="000000"/>
          <w:szCs w:val="21"/>
        </w:rPr>
        <w:t>五、投标文件的递交</w:t>
      </w:r>
    </w:p>
    <w:p w14:paraId="1559407A" w14:textId="71C67314" w:rsidR="001462F4" w:rsidRDefault="00000000">
      <w:pPr>
        <w:spacing w:line="360" w:lineRule="auto"/>
        <w:ind w:firstLineChars="200" w:firstLine="420"/>
        <w:rPr>
          <w:rFonts w:ascii="宋体" w:hAnsi="宋体" w:hint="eastAsia"/>
          <w:color w:val="000000"/>
          <w:szCs w:val="21"/>
        </w:rPr>
      </w:pPr>
      <w:r>
        <w:rPr>
          <w:rFonts w:ascii="宋体" w:hAnsi="宋体"/>
          <w:color w:val="000000"/>
          <w:szCs w:val="21"/>
        </w:rPr>
        <w:t>1</w:t>
      </w:r>
      <w:r>
        <w:rPr>
          <w:rFonts w:ascii="宋体" w:hAnsi="宋体" w:hint="eastAsia"/>
          <w:color w:val="000000"/>
          <w:szCs w:val="21"/>
        </w:rPr>
        <w:t>、</w:t>
      </w:r>
      <w:r>
        <w:rPr>
          <w:rFonts w:ascii="宋体" w:hAnsi="宋体"/>
          <w:color w:val="000000"/>
          <w:szCs w:val="21"/>
        </w:rPr>
        <w:t>投标文件递交的截止时间（投标截止时间）</w:t>
      </w:r>
      <w:r>
        <w:rPr>
          <w:rFonts w:ascii="宋体" w:hAnsi="宋体" w:hint="eastAsia"/>
          <w:color w:val="000000"/>
          <w:szCs w:val="21"/>
        </w:rPr>
        <w:t>：</w:t>
      </w:r>
      <w:r>
        <w:rPr>
          <w:rFonts w:ascii="宋体" w:hAnsi="宋体" w:cs="宋体" w:hint="eastAsia"/>
          <w:color w:val="000000"/>
          <w:szCs w:val="21"/>
        </w:rPr>
        <w:t>202</w:t>
      </w:r>
      <w:r w:rsidR="00D92EDC">
        <w:rPr>
          <w:rFonts w:ascii="宋体" w:hAnsi="宋体" w:cs="宋体" w:hint="eastAsia"/>
          <w:color w:val="000000"/>
          <w:szCs w:val="21"/>
        </w:rPr>
        <w:t>6</w:t>
      </w:r>
      <w:r>
        <w:rPr>
          <w:rFonts w:ascii="宋体" w:hAnsi="宋体" w:cs="宋体" w:hint="eastAsia"/>
          <w:color w:val="000000"/>
          <w:szCs w:val="21"/>
        </w:rPr>
        <w:t>年</w:t>
      </w:r>
      <w:r w:rsidR="009D33FD">
        <w:rPr>
          <w:rFonts w:ascii="宋体" w:hAnsi="宋体" w:cs="宋体" w:hint="eastAsia"/>
          <w:color w:val="000000"/>
          <w:szCs w:val="21"/>
        </w:rPr>
        <w:t>9</w:t>
      </w:r>
      <w:r>
        <w:rPr>
          <w:rFonts w:ascii="宋体" w:hAnsi="宋体" w:cs="宋体" w:hint="eastAsia"/>
          <w:color w:val="000000"/>
          <w:szCs w:val="21"/>
        </w:rPr>
        <w:t>月</w:t>
      </w:r>
      <w:r w:rsidR="000C6298">
        <w:rPr>
          <w:rFonts w:ascii="宋体" w:hAnsi="宋体" w:cs="宋体" w:hint="eastAsia"/>
          <w:color w:val="000000"/>
          <w:szCs w:val="21"/>
        </w:rPr>
        <w:t>10</w:t>
      </w:r>
      <w:r>
        <w:rPr>
          <w:rFonts w:ascii="宋体" w:hAnsi="宋体" w:cs="宋体" w:hint="eastAsia"/>
          <w:color w:val="000000"/>
          <w:szCs w:val="21"/>
        </w:rPr>
        <w:t>日1</w:t>
      </w:r>
      <w:r w:rsidR="00D92EDC">
        <w:rPr>
          <w:rFonts w:ascii="宋体" w:hAnsi="宋体" w:cs="宋体" w:hint="eastAsia"/>
          <w:color w:val="000000"/>
          <w:szCs w:val="21"/>
        </w:rPr>
        <w:t>7</w:t>
      </w:r>
      <w:r>
        <w:rPr>
          <w:rFonts w:ascii="宋体" w:hAnsi="宋体" w:cs="宋体" w:hint="eastAsia"/>
          <w:color w:val="000000"/>
          <w:szCs w:val="21"/>
        </w:rPr>
        <w:t>:00前</w:t>
      </w:r>
      <w:r>
        <w:rPr>
          <w:rFonts w:ascii="宋体" w:hAnsi="宋体" w:hint="eastAsia"/>
          <w:color w:val="000000"/>
          <w:szCs w:val="21"/>
        </w:rPr>
        <w:t>。</w:t>
      </w:r>
    </w:p>
    <w:p w14:paraId="1C0B373A" w14:textId="77777777" w:rsidR="001462F4" w:rsidRDefault="00000000">
      <w:pPr>
        <w:spacing w:line="360" w:lineRule="auto"/>
        <w:ind w:firstLineChars="200" w:firstLine="420"/>
        <w:rPr>
          <w:rFonts w:ascii="宋体" w:hAnsi="宋体" w:hint="eastAsia"/>
          <w:color w:val="000000"/>
          <w:szCs w:val="21"/>
        </w:rPr>
      </w:pPr>
      <w:r>
        <w:rPr>
          <w:rFonts w:ascii="宋体" w:hAnsi="宋体"/>
          <w:color w:val="000000"/>
          <w:szCs w:val="21"/>
        </w:rPr>
        <w:t>2</w:t>
      </w:r>
      <w:r>
        <w:rPr>
          <w:rFonts w:ascii="宋体" w:hAnsi="宋体" w:hint="eastAsia"/>
          <w:color w:val="000000"/>
          <w:szCs w:val="21"/>
        </w:rPr>
        <w:t>、</w:t>
      </w:r>
      <w:r>
        <w:rPr>
          <w:rFonts w:ascii="宋体" w:hAnsi="宋体" w:cs="宋体" w:hint="eastAsia"/>
          <w:color w:val="000000"/>
          <w:szCs w:val="21"/>
        </w:rPr>
        <w:t>逾期送达的或者</w:t>
      </w:r>
      <w:r>
        <w:rPr>
          <w:rFonts w:ascii="宋体" w:hAnsi="宋体" w:hint="eastAsia"/>
          <w:color w:val="000000"/>
          <w:szCs w:val="21"/>
        </w:rPr>
        <w:t>未按照招标文件要求密封的投标文件</w:t>
      </w:r>
      <w:r>
        <w:rPr>
          <w:rFonts w:ascii="宋体" w:hAnsi="宋体" w:cs="宋体" w:hint="eastAsia"/>
          <w:color w:val="000000"/>
          <w:szCs w:val="21"/>
        </w:rPr>
        <w:t>，招标方不予受理</w:t>
      </w:r>
      <w:r>
        <w:rPr>
          <w:rFonts w:ascii="宋体" w:hAnsi="宋体" w:hint="eastAsia"/>
          <w:color w:val="000000"/>
          <w:szCs w:val="21"/>
        </w:rPr>
        <w:t>。</w:t>
      </w:r>
    </w:p>
    <w:p w14:paraId="75527AAB" w14:textId="77777777" w:rsidR="001462F4" w:rsidRDefault="00000000">
      <w:pPr>
        <w:spacing w:beforeLines="50" w:before="156" w:afterLines="50" w:after="156" w:line="360" w:lineRule="auto"/>
        <w:ind w:firstLineChars="200" w:firstLine="422"/>
        <w:rPr>
          <w:rFonts w:ascii="宋体" w:hAnsi="宋体" w:hint="eastAsia"/>
          <w:b/>
          <w:bCs/>
          <w:color w:val="000000"/>
          <w:szCs w:val="21"/>
        </w:rPr>
      </w:pPr>
      <w:r>
        <w:rPr>
          <w:rFonts w:ascii="宋体" w:hAnsi="宋体" w:hint="eastAsia"/>
          <w:b/>
          <w:bCs/>
          <w:color w:val="000000"/>
          <w:szCs w:val="21"/>
        </w:rPr>
        <w:t>六、付款方式</w:t>
      </w:r>
    </w:p>
    <w:p w14:paraId="7838E0B6" w14:textId="77777777" w:rsidR="001462F4" w:rsidRDefault="00000000">
      <w:pPr>
        <w:spacing w:beforeLines="50" w:before="156" w:afterLines="50" w:after="156" w:line="360" w:lineRule="auto"/>
        <w:ind w:firstLineChars="200" w:firstLine="420"/>
        <w:rPr>
          <w:rFonts w:ascii="宋体" w:hAnsi="宋体" w:hint="eastAsia"/>
          <w:color w:val="000000"/>
          <w:szCs w:val="21"/>
        </w:rPr>
      </w:pPr>
      <w:r>
        <w:rPr>
          <w:rFonts w:ascii="宋体" w:hAnsi="宋体" w:hint="eastAsia"/>
          <w:color w:val="000000"/>
          <w:szCs w:val="21"/>
        </w:rPr>
        <w:t>付款方式：半年期商业汇票（包括银行承兑汇票、财务公司承兑汇票和商业承兑汇票）</w:t>
      </w:r>
    </w:p>
    <w:p w14:paraId="3911AA37" w14:textId="77777777" w:rsidR="001462F4" w:rsidRDefault="00000000">
      <w:pPr>
        <w:spacing w:beforeLines="50" w:before="156" w:afterLines="50" w:after="156" w:line="360" w:lineRule="auto"/>
        <w:ind w:firstLineChars="200" w:firstLine="420"/>
        <w:rPr>
          <w:rFonts w:ascii="宋体" w:hAnsi="宋体" w:hint="eastAsia"/>
          <w:color w:val="000000"/>
          <w:szCs w:val="21"/>
        </w:rPr>
      </w:pPr>
      <w:r>
        <w:rPr>
          <w:rFonts w:ascii="宋体" w:hAnsi="宋体" w:hint="eastAsia"/>
          <w:color w:val="000000"/>
          <w:szCs w:val="21"/>
        </w:rPr>
        <w:t>1.乙方应按照甲方订单提交货物，经甲方验收合格后，货物数量以甲方的入库数量为准，甲方以入库数量向乙方进行结算。</w:t>
      </w:r>
    </w:p>
    <w:p w14:paraId="75BBE2CF" w14:textId="77777777" w:rsidR="001462F4" w:rsidRDefault="00000000">
      <w:pPr>
        <w:spacing w:beforeLines="50" w:before="156" w:afterLines="50" w:after="156" w:line="360" w:lineRule="auto"/>
        <w:ind w:firstLineChars="200" w:firstLine="420"/>
        <w:rPr>
          <w:rFonts w:ascii="宋体" w:hAnsi="宋体" w:hint="eastAsia"/>
          <w:color w:val="000000"/>
          <w:szCs w:val="21"/>
        </w:rPr>
      </w:pPr>
      <w:r>
        <w:rPr>
          <w:rFonts w:ascii="宋体" w:hAnsi="宋体" w:hint="eastAsia"/>
          <w:color w:val="000000"/>
          <w:szCs w:val="21"/>
        </w:rPr>
        <w:t>2.所提供产品在质保期内无质量问题，乙方提交全额增值税专用发票，甲方依照财物制度审核无误后60个工作日内以电子转账形式支付。</w:t>
      </w:r>
    </w:p>
    <w:p w14:paraId="43F90F71" w14:textId="77777777" w:rsidR="001462F4" w:rsidRDefault="00000000">
      <w:pPr>
        <w:pStyle w:val="71e7dc79-1ff7-45e8-997d-0ebda3762b91"/>
        <w:ind w:firstLineChars="200" w:firstLine="420"/>
        <w:rPr>
          <w:rFonts w:ascii="宋体" w:eastAsia="宋体" w:hAnsi="宋体" w:cs="Times New Roman"/>
          <w:b w:val="0"/>
          <w:bCs/>
          <w:sz w:val="21"/>
          <w:szCs w:val="21"/>
        </w:rPr>
      </w:pPr>
      <w:r>
        <w:rPr>
          <w:rFonts w:ascii="宋体" w:eastAsia="宋体" w:hAnsi="宋体" w:cs="Times New Roman"/>
          <w:b w:val="0"/>
          <w:bCs/>
          <w:sz w:val="21"/>
          <w:szCs w:val="21"/>
        </w:rPr>
        <w:t>3.乙方开具增值税专用发票，因发票违规给甲方造成的增值税、所得税等损失，由乙方承担相关责任，包括但不限于税款、滞纳金、罚款及其它相关损失</w:t>
      </w:r>
      <w:r>
        <w:rPr>
          <w:rFonts w:ascii="宋体" w:eastAsia="宋体" w:hAnsi="宋体"/>
          <w:sz w:val="21"/>
          <w:szCs w:val="21"/>
        </w:rPr>
        <w:t>。</w:t>
      </w:r>
    </w:p>
    <w:p w14:paraId="44D23FC9" w14:textId="77777777" w:rsidR="001462F4" w:rsidRDefault="00000000">
      <w:pPr>
        <w:spacing w:beforeLines="50" w:before="156" w:afterLines="50" w:after="156" w:line="360" w:lineRule="auto"/>
        <w:ind w:firstLineChars="100" w:firstLine="211"/>
        <w:rPr>
          <w:rFonts w:ascii="宋体" w:hAnsi="宋体" w:hint="eastAsia"/>
          <w:b/>
          <w:bCs/>
          <w:color w:val="000000"/>
          <w:szCs w:val="21"/>
        </w:rPr>
      </w:pPr>
      <w:r>
        <w:rPr>
          <w:rFonts w:ascii="宋体" w:hAnsi="宋体" w:hint="eastAsia"/>
          <w:b/>
          <w:bCs/>
          <w:color w:val="000000"/>
          <w:szCs w:val="21"/>
        </w:rPr>
        <w:t>七、联系方式</w:t>
      </w:r>
    </w:p>
    <w:p w14:paraId="50E5E4C6" w14:textId="77777777" w:rsidR="001462F4" w:rsidRDefault="00000000">
      <w:pPr>
        <w:spacing w:line="360" w:lineRule="auto"/>
        <w:ind w:firstLineChars="200" w:firstLine="420"/>
        <w:rPr>
          <w:rFonts w:ascii="宋体" w:hAnsi="宋体" w:hint="eastAsia"/>
          <w:color w:val="000000"/>
          <w:szCs w:val="21"/>
        </w:rPr>
      </w:pPr>
      <w:r>
        <w:rPr>
          <w:rFonts w:hint="eastAsia"/>
          <w:szCs w:val="21"/>
        </w:rPr>
        <w:t>招</w:t>
      </w:r>
      <w:r>
        <w:rPr>
          <w:rFonts w:hint="eastAsia"/>
          <w:szCs w:val="21"/>
        </w:rPr>
        <w:t xml:space="preserve"> </w:t>
      </w:r>
      <w:r>
        <w:rPr>
          <w:rFonts w:hint="eastAsia"/>
          <w:szCs w:val="21"/>
        </w:rPr>
        <w:t>标</w:t>
      </w:r>
      <w:r>
        <w:rPr>
          <w:rFonts w:hint="eastAsia"/>
          <w:szCs w:val="21"/>
        </w:rPr>
        <w:t xml:space="preserve"> </w:t>
      </w:r>
      <w:r>
        <w:rPr>
          <w:rFonts w:hint="eastAsia"/>
          <w:szCs w:val="21"/>
        </w:rPr>
        <w:t>方</w:t>
      </w:r>
      <w:r>
        <w:rPr>
          <w:rFonts w:ascii="宋体" w:hAnsi="宋体" w:hint="eastAsia"/>
          <w:color w:val="000000"/>
          <w:szCs w:val="21"/>
        </w:rPr>
        <w:t>：中国重汽集团成都王牌商用车有限公司</w:t>
      </w:r>
    </w:p>
    <w:p w14:paraId="1E866935" w14:textId="77777777" w:rsidR="001462F4" w:rsidRDefault="00000000">
      <w:pPr>
        <w:spacing w:line="360" w:lineRule="auto"/>
        <w:ind w:firstLineChars="200" w:firstLine="420"/>
        <w:rPr>
          <w:rFonts w:ascii="宋体" w:hAnsi="宋体" w:hint="eastAsia"/>
          <w:color w:val="000000"/>
          <w:szCs w:val="21"/>
        </w:rPr>
      </w:pPr>
      <w:r>
        <w:rPr>
          <w:rFonts w:ascii="宋体" w:hAnsi="宋体" w:hint="eastAsia"/>
          <w:color w:val="000000"/>
          <w:szCs w:val="21"/>
        </w:rPr>
        <w:t>地   址 ：成都市青白江区弥牟镇</w:t>
      </w:r>
    </w:p>
    <w:p w14:paraId="257ED199" w14:textId="77777777" w:rsidR="001462F4" w:rsidRDefault="00000000">
      <w:pPr>
        <w:spacing w:line="360" w:lineRule="auto"/>
        <w:ind w:firstLineChars="200" w:firstLine="420"/>
        <w:rPr>
          <w:rFonts w:ascii="宋体" w:hAnsi="宋体" w:hint="eastAsia"/>
          <w:color w:val="000000"/>
          <w:szCs w:val="21"/>
        </w:rPr>
      </w:pPr>
      <w:r>
        <w:rPr>
          <w:rFonts w:ascii="宋体" w:hAnsi="宋体" w:hint="eastAsia"/>
          <w:color w:val="000000"/>
          <w:szCs w:val="21"/>
        </w:rPr>
        <w:t>联 系 人：曾勇</w:t>
      </w:r>
    </w:p>
    <w:p w14:paraId="0D3BAF08" w14:textId="77777777" w:rsidR="001462F4" w:rsidRDefault="00000000">
      <w:pPr>
        <w:spacing w:line="360" w:lineRule="auto"/>
        <w:ind w:firstLineChars="200" w:firstLine="420"/>
        <w:rPr>
          <w:rFonts w:ascii="宋体" w:hAnsi="宋体" w:hint="eastAsia"/>
          <w:color w:val="000000"/>
          <w:szCs w:val="21"/>
        </w:rPr>
      </w:pPr>
      <w:r>
        <w:rPr>
          <w:rFonts w:ascii="宋体" w:hAnsi="宋体" w:hint="eastAsia"/>
          <w:color w:val="000000"/>
          <w:szCs w:val="21"/>
        </w:rPr>
        <w:t>联系电话：13658099434</w:t>
      </w:r>
    </w:p>
    <w:p w14:paraId="45B66E38" w14:textId="77777777" w:rsidR="001462F4" w:rsidRDefault="00000000">
      <w:pPr>
        <w:spacing w:line="360" w:lineRule="auto"/>
        <w:ind w:firstLineChars="200" w:firstLine="420"/>
        <w:rPr>
          <w:rFonts w:ascii="宋体" w:hAnsi="宋体" w:hint="eastAsia"/>
          <w:color w:val="000000"/>
          <w:szCs w:val="21"/>
        </w:rPr>
      </w:pPr>
      <w:r>
        <w:rPr>
          <w:rFonts w:ascii="宋体" w:hAnsi="宋体" w:hint="eastAsia"/>
          <w:color w:val="000000"/>
          <w:szCs w:val="21"/>
        </w:rPr>
        <w:t>电子邮箱：</w:t>
      </w:r>
      <w:hyperlink r:id="rId6" w:history="1">
        <w:r w:rsidR="001462F4">
          <w:rPr>
            <w:rStyle w:val="a8"/>
            <w:rFonts w:ascii="宋体" w:hAnsi="宋体" w:hint="eastAsia"/>
            <w:color w:val="000000"/>
            <w:szCs w:val="21"/>
            <w:u w:val="none"/>
          </w:rPr>
          <w:t>77817010@qq.com</w:t>
        </w:r>
      </w:hyperlink>
    </w:p>
    <w:p w14:paraId="02AF298C" w14:textId="77777777" w:rsidR="001462F4" w:rsidRDefault="001462F4"/>
    <w:sectPr w:rsidR="001462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F2A5" w14:textId="77777777" w:rsidR="00185A4D" w:rsidRDefault="00185A4D" w:rsidP="007C2981">
      <w:r>
        <w:separator/>
      </w:r>
    </w:p>
  </w:endnote>
  <w:endnote w:type="continuationSeparator" w:id="0">
    <w:p w14:paraId="06D7A234" w14:textId="77777777" w:rsidR="00185A4D" w:rsidRDefault="00185A4D" w:rsidP="007C2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3676D" w14:textId="77777777" w:rsidR="00185A4D" w:rsidRDefault="00185A4D" w:rsidP="007C2981">
      <w:r>
        <w:separator/>
      </w:r>
    </w:p>
  </w:footnote>
  <w:footnote w:type="continuationSeparator" w:id="0">
    <w:p w14:paraId="3BC4D096" w14:textId="77777777" w:rsidR="00185A4D" w:rsidRDefault="00185A4D" w:rsidP="007C2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42B5C41"/>
    <w:rsid w:val="000A3286"/>
    <w:rsid w:val="000C6298"/>
    <w:rsid w:val="001462F4"/>
    <w:rsid w:val="00185A4D"/>
    <w:rsid w:val="004D6E91"/>
    <w:rsid w:val="00630B7F"/>
    <w:rsid w:val="007C2981"/>
    <w:rsid w:val="008C1BEA"/>
    <w:rsid w:val="009D33FD"/>
    <w:rsid w:val="00CE39F7"/>
    <w:rsid w:val="00D92EDC"/>
    <w:rsid w:val="00E43B65"/>
    <w:rsid w:val="00E60679"/>
    <w:rsid w:val="036146F5"/>
    <w:rsid w:val="06373595"/>
    <w:rsid w:val="196C0FF8"/>
    <w:rsid w:val="242B5C41"/>
    <w:rsid w:val="3CD059FA"/>
    <w:rsid w:val="686A74B9"/>
    <w:rsid w:val="72003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6A1AB"/>
  <w15:docId w15:val="{CB0B1B6D-0593-4530-BEC6-81358A65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Default Paragraph Font" w:semiHidden="1" w:qFormat="1"/>
    <w:lsdException w:name="Body Text" w:uiPriority="1" w:qFormat="1"/>
    <w:lsdException w:name="Body Text Indent" w:qFormat="1"/>
    <w:lsdException w:name="Subtitle" w:qFormat="1"/>
    <w:lsdException w:name="Body Text First Indent" w:uiPriority="99" w:unhideWhenUsed="1" w:qFormat="1"/>
    <w:lsdException w:name="Body Text Firs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2">
    <w:name w:val="heading 2"/>
    <w:basedOn w:val="a"/>
    <w:next w:val="a"/>
    <w:semiHidden/>
    <w:unhideWhenUsed/>
    <w:qFormat/>
    <w:pPr>
      <w:keepNext/>
      <w:keepLines/>
      <w:spacing w:before="260" w:after="260"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uiPriority w:val="1"/>
    <w:qFormat/>
    <w:pPr>
      <w:widowControl/>
      <w:overflowPunct w:val="0"/>
      <w:autoSpaceDE w:val="0"/>
      <w:autoSpaceDN w:val="0"/>
      <w:adjustRightInd w:val="0"/>
      <w:spacing w:before="120" w:after="120"/>
      <w:ind w:left="2520"/>
      <w:jc w:val="left"/>
    </w:pPr>
    <w:rPr>
      <w:rFonts w:ascii="Book Antiqua" w:hAnsi="Book Antiqua"/>
      <w:kern w:val="0"/>
      <w:sz w:val="20"/>
      <w:szCs w:val="20"/>
    </w:rPr>
  </w:style>
  <w:style w:type="paragraph" w:styleId="a4">
    <w:name w:val="Body Text First Indent"/>
    <w:basedOn w:val="a0"/>
    <w:uiPriority w:val="99"/>
    <w:unhideWhenUsed/>
    <w:qFormat/>
    <w:pPr>
      <w:ind w:firstLineChars="100" w:firstLine="420"/>
    </w:pPr>
  </w:style>
  <w:style w:type="paragraph" w:styleId="a5">
    <w:name w:val="Body Text Indent"/>
    <w:basedOn w:val="a"/>
    <w:qFormat/>
    <w:pPr>
      <w:ind w:firstLine="560"/>
    </w:pPr>
    <w:rPr>
      <w:rFonts w:ascii="华文细黑" w:eastAsia="华文细黑" w:hAnsi="华文细黑"/>
      <w:sz w:val="28"/>
    </w:rPr>
  </w:style>
  <w:style w:type="paragraph" w:styleId="a6">
    <w:name w:val="Plain Text"/>
    <w:qFormat/>
    <w:pPr>
      <w:widowControl w:val="0"/>
      <w:jc w:val="both"/>
    </w:pPr>
    <w:rPr>
      <w:rFonts w:ascii="等线" w:eastAsia="等线" w:cs="Courier New"/>
      <w:kern w:val="2"/>
      <w:sz w:val="21"/>
      <w:szCs w:val="24"/>
    </w:rPr>
  </w:style>
  <w:style w:type="paragraph" w:styleId="a7">
    <w:name w:val="footnote text"/>
    <w:basedOn w:val="a"/>
    <w:qFormat/>
    <w:pPr>
      <w:snapToGrid w:val="0"/>
      <w:jc w:val="left"/>
    </w:pPr>
    <w:rPr>
      <w:sz w:val="18"/>
    </w:rPr>
  </w:style>
  <w:style w:type="paragraph" w:styleId="20">
    <w:name w:val="Body Text First Indent 2"/>
    <w:basedOn w:val="a5"/>
    <w:next w:val="a"/>
    <w:qFormat/>
    <w:pPr>
      <w:spacing w:line="276" w:lineRule="auto"/>
      <w:ind w:firstLineChars="200" w:firstLine="420"/>
      <w:jc w:val="left"/>
    </w:pPr>
  </w:style>
  <w:style w:type="character" w:styleId="a8">
    <w:name w:val="Hyperlink"/>
    <w:uiPriority w:val="99"/>
    <w:qFormat/>
    <w:rPr>
      <w:color w:val="0000FF"/>
      <w:u w:val="single"/>
    </w:rPr>
  </w:style>
  <w:style w:type="paragraph" w:customStyle="1" w:styleId="-1">
    <w:name w:val="文档正文-1"/>
    <w:next w:val="a7"/>
    <w:qFormat/>
    <w:pPr>
      <w:widowControl w:val="0"/>
      <w:spacing w:line="360" w:lineRule="auto"/>
      <w:ind w:firstLineChars="200" w:firstLine="200"/>
      <w:jc w:val="both"/>
    </w:pPr>
    <w:rPr>
      <w:kern w:val="2"/>
      <w:sz w:val="24"/>
      <w:szCs w:val="22"/>
    </w:rPr>
  </w:style>
  <w:style w:type="paragraph" w:customStyle="1" w:styleId="71e7dc79-1ff7-45e8-997d-0ebda3762b91">
    <w:name w:val="71e7dc79-1ff7-45e8-997d-0ebda3762b91"/>
    <w:basedOn w:val="2"/>
    <w:next w:val="acbfdd8b-e11b-4d36-88ff-6049b138f862"/>
    <w:pPr>
      <w:adjustRightInd w:val="0"/>
      <w:spacing w:line="288" w:lineRule="auto"/>
      <w:jc w:val="left"/>
    </w:pPr>
    <w:rPr>
      <w:rFonts w:ascii="微软雅黑" w:eastAsia="微软雅黑" w:hAnsi="微软雅黑" w:cs="微软雅黑" w:hint="eastAsia"/>
      <w:color w:val="000000"/>
      <w:sz w:val="28"/>
    </w:rPr>
  </w:style>
  <w:style w:type="paragraph" w:customStyle="1" w:styleId="acbfdd8b-e11b-4d36-88ff-6049b138f862">
    <w:name w:val="acbfdd8b-e11b-4d36-88ff-6049b138f862"/>
    <w:basedOn w:val="a"/>
    <w:qFormat/>
    <w:pPr>
      <w:adjustRightInd w:val="0"/>
      <w:spacing w:line="288" w:lineRule="auto"/>
      <w:jc w:val="left"/>
    </w:pPr>
    <w:rPr>
      <w:rFonts w:ascii="微软雅黑" w:eastAsia="微软雅黑" w:hAnsi="微软雅黑" w:cs="微软雅黑" w:hint="eastAsia"/>
      <w:color w:val="000000"/>
      <w:sz w:val="22"/>
    </w:rPr>
  </w:style>
  <w:style w:type="paragraph" w:styleId="a9">
    <w:name w:val="header"/>
    <w:basedOn w:val="a"/>
    <w:link w:val="aa"/>
    <w:rsid w:val="007C2981"/>
    <w:pPr>
      <w:tabs>
        <w:tab w:val="center" w:pos="4153"/>
        <w:tab w:val="right" w:pos="8306"/>
      </w:tabs>
      <w:snapToGrid w:val="0"/>
      <w:jc w:val="center"/>
    </w:pPr>
    <w:rPr>
      <w:sz w:val="18"/>
      <w:szCs w:val="18"/>
    </w:rPr>
  </w:style>
  <w:style w:type="character" w:customStyle="1" w:styleId="aa">
    <w:name w:val="页眉 字符"/>
    <w:basedOn w:val="a1"/>
    <w:link w:val="a9"/>
    <w:rsid w:val="007C2981"/>
    <w:rPr>
      <w:kern w:val="2"/>
      <w:sz w:val="18"/>
      <w:szCs w:val="18"/>
    </w:rPr>
  </w:style>
  <w:style w:type="paragraph" w:styleId="ab">
    <w:name w:val="footer"/>
    <w:basedOn w:val="a"/>
    <w:link w:val="ac"/>
    <w:rsid w:val="007C2981"/>
    <w:pPr>
      <w:tabs>
        <w:tab w:val="center" w:pos="4153"/>
        <w:tab w:val="right" w:pos="8306"/>
      </w:tabs>
      <w:snapToGrid w:val="0"/>
      <w:jc w:val="left"/>
    </w:pPr>
    <w:rPr>
      <w:sz w:val="18"/>
      <w:szCs w:val="18"/>
    </w:rPr>
  </w:style>
  <w:style w:type="character" w:customStyle="1" w:styleId="ac">
    <w:name w:val="页脚 字符"/>
    <w:basedOn w:val="a1"/>
    <w:link w:val="ab"/>
    <w:rsid w:val="007C298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54538909@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594</Words>
  <Characters>636</Characters>
  <Application>Microsoft Office Word</Application>
  <DocSecurity>0</DocSecurity>
  <Lines>26</Lines>
  <Paragraphs>38</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曾勇</dc:creator>
  <cp:lastModifiedBy>云玲 梁</cp:lastModifiedBy>
  <cp:revision>6</cp:revision>
  <dcterms:created xsi:type="dcterms:W3CDTF">2024-07-05T01:07:00Z</dcterms:created>
  <dcterms:modified xsi:type="dcterms:W3CDTF">2026-08-31T07:57:00Z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B6D60C7D4CF34F8F915E7CB6A97F22F0</vt:lpwstr>
  </property>
</Properties>
</file>